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93DCFBF" w14:textId="67D20744" w:rsidR="00C24D4D" w:rsidRDefault="00C24D4D" w:rsidP="00C24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«Технологии моды»</w:t>
      </w:r>
    </w:p>
    <w:p w14:paraId="0357D3CB" w14:textId="77777777" w:rsidR="00C24D4D" w:rsidRDefault="00C24D4D" w:rsidP="00C24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</w:p>
    <w:p w14:paraId="5B64BA75" w14:textId="77777777" w:rsidR="00C24D4D" w:rsidRPr="001E3697" w:rsidRDefault="00C24D4D" w:rsidP="00C24D4D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 w:rsidRPr="001E3697">
        <w:rPr>
          <w:rFonts w:eastAsia="Times New Roman" w:cs="Times New Roman"/>
          <w:sz w:val="36"/>
          <w:szCs w:val="36"/>
        </w:rPr>
        <w:t>Финала Чемпионата по профессиональному мастерству «Профессионалы» в 2024 г.</w:t>
      </w:r>
    </w:p>
    <w:p w14:paraId="417850AC" w14:textId="09B22C5C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68BF49F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4B14B" w14:textId="36923EB2" w:rsidR="00BD27F2" w:rsidRDefault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7C1233" w14:textId="69D2F8B4" w:rsidR="00BD27F2" w:rsidRDefault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9C0AD9" w14:textId="46591188" w:rsidR="00BD27F2" w:rsidRDefault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025B0E" w14:textId="77777777" w:rsidR="00BD27F2" w:rsidRDefault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471C95" w14:textId="77777777" w:rsidR="00BD27F2" w:rsidRDefault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C51A02" w:rsidR="001A206B" w:rsidRPr="00BD27F2" w:rsidRDefault="00E22AA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BD27F2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1A60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3804B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D27F2">
        <w:rPr>
          <w:rFonts w:eastAsia="Times New Roman" w:cs="Times New Roman"/>
          <w:color w:val="000000"/>
          <w:sz w:val="28"/>
          <w:szCs w:val="28"/>
        </w:rPr>
        <w:t>Финала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="00584FB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CC0966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D27F2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475CC6B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510910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BD27F2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50A786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BD27F2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627AE40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BD27F2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44B7A52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D27F2">
        <w:rPr>
          <w:rFonts w:eastAsia="Times New Roman" w:cs="Times New Roman"/>
          <w:color w:val="000000"/>
          <w:sz w:val="28"/>
          <w:szCs w:val="28"/>
        </w:rPr>
        <w:t>К</w:t>
      </w:r>
      <w:r w:rsidR="00BD27F2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254FB24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D27F2">
        <w:rPr>
          <w:rFonts w:eastAsia="Times New Roman" w:cs="Times New Roman"/>
          <w:color w:val="000000"/>
          <w:sz w:val="28"/>
          <w:szCs w:val="28"/>
        </w:rPr>
        <w:t>К</w:t>
      </w:r>
      <w:r w:rsidR="00BD27F2">
        <w:rPr>
          <w:rFonts w:eastAsia="Times New Roman" w:cs="Times New Roman"/>
          <w:color w:val="000000"/>
          <w:sz w:val="28"/>
          <w:szCs w:val="28"/>
        </w:rPr>
        <w:t>онкурсант</w:t>
      </w:r>
      <w:r w:rsidR="00BD27F2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404EC78F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BD27F2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BD27F2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BD27F2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5FBEEE31" w:rsidR="007111B0" w:rsidRPr="00F24F8D" w:rsidRDefault="007111B0" w:rsidP="00BD27F2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</w:t>
      </w:r>
      <w:r w:rsidR="00BD27F2">
        <w:rPr>
          <w:sz w:val="28"/>
          <w:szCs w:val="28"/>
        </w:rPr>
        <w:t>;</w:t>
      </w:r>
      <w:r w:rsidRPr="00F24F8D">
        <w:rPr>
          <w:sz w:val="28"/>
          <w:szCs w:val="28"/>
        </w:rPr>
        <w:t xml:space="preserve"> </w:t>
      </w:r>
    </w:p>
    <w:p w14:paraId="4AE0A061" w14:textId="257CCEF5" w:rsidR="007111B0" w:rsidRPr="00F24F8D" w:rsidRDefault="007111B0" w:rsidP="00BD27F2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r w:rsidRPr="00F24F8D">
        <w:rPr>
          <w:sz w:val="28"/>
          <w:szCs w:val="28"/>
        </w:rPr>
        <w:t>разместить инструмент и расходные материалы в инструментальный шкаф; произвести подключение и настройку оборудования</w:t>
      </w:r>
      <w:r w:rsidR="00BD27F2">
        <w:rPr>
          <w:sz w:val="28"/>
          <w:szCs w:val="28"/>
        </w:rPr>
        <w:t>;</w:t>
      </w:r>
    </w:p>
    <w:p w14:paraId="267576F1" w14:textId="401C638C" w:rsidR="007111B0" w:rsidRDefault="007111B0" w:rsidP="00BD27F2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p w14:paraId="1C23C3D5" w14:textId="77777777" w:rsidR="00BD27F2" w:rsidRPr="00F24F8D" w:rsidRDefault="00BD27F2" w:rsidP="00BD27F2">
      <w:pPr>
        <w:pStyle w:val="af6"/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BD27F2" w14:paraId="4811AA24" w14:textId="77777777" w:rsidTr="005536AA">
        <w:trPr>
          <w:tblHeader/>
        </w:trPr>
        <w:tc>
          <w:tcPr>
            <w:tcW w:w="1731" w:type="pct"/>
            <w:shd w:val="clear" w:color="auto" w:fill="auto"/>
          </w:tcPr>
          <w:p w14:paraId="0360BCE4" w14:textId="77777777" w:rsidR="007111B0" w:rsidRPr="00BD27F2" w:rsidRDefault="007111B0" w:rsidP="005536AA">
            <w:pPr>
              <w:jc w:val="center"/>
              <w:rPr>
                <w:rFonts w:eastAsia="Times New Roman"/>
                <w:b/>
                <w:bCs/>
              </w:rPr>
            </w:pPr>
            <w:r w:rsidRPr="00BD27F2">
              <w:rPr>
                <w:rFonts w:eastAsia="Times New Roman"/>
                <w:b/>
                <w:bCs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313B394A" w14:textId="77777777" w:rsidR="007111B0" w:rsidRPr="00BD27F2" w:rsidRDefault="007111B0" w:rsidP="005536AA">
            <w:pPr>
              <w:jc w:val="center"/>
              <w:rPr>
                <w:rFonts w:eastAsia="Times New Roman"/>
                <w:b/>
                <w:bCs/>
              </w:rPr>
            </w:pPr>
            <w:r w:rsidRPr="00BD27F2">
              <w:rPr>
                <w:rFonts w:eastAsia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  <w:shd w:val="clear" w:color="auto" w:fill="auto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  <w:shd w:val="clear" w:color="auto" w:fill="auto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  <w:shd w:val="clear" w:color="auto" w:fill="auto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3666E12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</w:t>
            </w:r>
          </w:p>
        </w:tc>
      </w:tr>
      <w:tr w:rsidR="007111B0" w:rsidRPr="00DE739C" w14:paraId="28B57D2E" w14:textId="77777777" w:rsidTr="005536AA">
        <w:tc>
          <w:tcPr>
            <w:tcW w:w="1731" w:type="pct"/>
            <w:shd w:val="clear" w:color="auto" w:fill="auto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 xml:space="preserve">Промышленная </w:t>
            </w:r>
            <w:proofErr w:type="spellStart"/>
            <w:r w:rsidRPr="00761D0D">
              <w:t>краеобметочная</w:t>
            </w:r>
            <w:proofErr w:type="spellEnd"/>
            <w:r w:rsidRPr="00761D0D">
              <w:t xml:space="preserve"> машина (оверлок)</w:t>
            </w:r>
            <w:r>
              <w:t xml:space="preserve">/ Бытовая </w:t>
            </w:r>
            <w:proofErr w:type="spellStart"/>
            <w:r>
              <w:t>к</w:t>
            </w:r>
            <w:r w:rsidRPr="00201045">
              <w:t>раеобметочная</w:t>
            </w:r>
            <w:proofErr w:type="spellEnd"/>
            <w:r w:rsidRPr="00201045">
              <w:t xml:space="preserve"> машина</w:t>
            </w:r>
          </w:p>
        </w:tc>
        <w:tc>
          <w:tcPr>
            <w:tcW w:w="3269" w:type="pct"/>
            <w:shd w:val="clear" w:color="auto" w:fill="auto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2DB93D06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</w:t>
            </w:r>
          </w:p>
        </w:tc>
      </w:tr>
      <w:tr w:rsidR="007111B0" w:rsidRPr="00DE739C" w14:paraId="34AF2B19" w14:textId="77777777" w:rsidTr="005536AA">
        <w:tc>
          <w:tcPr>
            <w:tcW w:w="1731" w:type="pct"/>
            <w:shd w:val="clear" w:color="auto" w:fill="auto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  <w:shd w:val="clear" w:color="auto" w:fill="auto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269142B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</w:t>
            </w:r>
          </w:p>
        </w:tc>
      </w:tr>
      <w:tr w:rsidR="007111B0" w:rsidRPr="00DE739C" w14:paraId="7E9FA751" w14:textId="77777777" w:rsidTr="005536AA">
        <w:tc>
          <w:tcPr>
            <w:tcW w:w="1731" w:type="pct"/>
            <w:shd w:val="clear" w:color="auto" w:fill="auto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  <w:shd w:val="clear" w:color="auto" w:fill="auto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6B9DFA1E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</w:t>
            </w:r>
          </w:p>
        </w:tc>
      </w:tr>
      <w:tr w:rsidR="007111B0" w:rsidRPr="00DE739C" w14:paraId="5ABE24EC" w14:textId="77777777" w:rsidTr="005536AA">
        <w:tc>
          <w:tcPr>
            <w:tcW w:w="1731" w:type="pct"/>
            <w:shd w:val="clear" w:color="auto" w:fill="auto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  <w:shd w:val="clear" w:color="auto" w:fill="auto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6E1D0D8E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</w:t>
            </w:r>
          </w:p>
        </w:tc>
      </w:tr>
      <w:tr w:rsidR="007111B0" w:rsidRPr="00DE739C" w14:paraId="100B1A41" w14:textId="77777777" w:rsidTr="005536AA">
        <w:tc>
          <w:tcPr>
            <w:tcW w:w="1731" w:type="pct"/>
            <w:shd w:val="clear" w:color="auto" w:fill="auto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572629C3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</w:t>
            </w:r>
          </w:p>
        </w:tc>
      </w:tr>
      <w:tr w:rsidR="007111B0" w:rsidRPr="00DE739C" w14:paraId="3D09881C" w14:textId="77777777" w:rsidTr="005536AA">
        <w:tc>
          <w:tcPr>
            <w:tcW w:w="1731" w:type="pct"/>
            <w:shd w:val="clear" w:color="auto" w:fill="auto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  <w:shd w:val="clear" w:color="auto" w:fill="auto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6F02BD54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BD27F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BD27F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BD27F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оголенных проводах.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 w:rsidP="00BD27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shd w:val="clear" w:color="auto" w:fill="auto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  <w:shd w:val="clear" w:color="auto" w:fill="auto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  <w:shd w:val="clear" w:color="auto" w:fill="auto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  <w:shd w:val="clear" w:color="auto" w:fill="auto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 xml:space="preserve">и удара </w:t>
            </w:r>
            <w:proofErr w:type="spellStart"/>
            <w:r w:rsidRPr="0093159F">
              <w:rPr>
                <w:spacing w:val="-4"/>
                <w:sz w:val="24"/>
              </w:rPr>
              <w:t>нитепритягивателем</w:t>
            </w:r>
            <w:proofErr w:type="spellEnd"/>
            <w:r w:rsidRPr="0093159F">
              <w:rPr>
                <w:spacing w:val="-4"/>
                <w:sz w:val="24"/>
              </w:rPr>
              <w:t xml:space="preserve">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28471FFF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</w:t>
            </w:r>
          </w:p>
        </w:tc>
      </w:tr>
      <w:tr w:rsidR="00275262" w:rsidRPr="00DE739C" w14:paraId="2700DE65" w14:textId="77777777" w:rsidTr="005536AA">
        <w:tc>
          <w:tcPr>
            <w:tcW w:w="1284" w:type="pct"/>
            <w:shd w:val="clear" w:color="auto" w:fill="auto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  <w:shd w:val="clear" w:color="auto" w:fill="auto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094E9F6F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при замене использовать исправные отвертки</w:t>
            </w:r>
          </w:p>
        </w:tc>
      </w:tr>
      <w:tr w:rsidR="00275262" w:rsidRPr="00DE739C" w14:paraId="61F2EB89" w14:textId="77777777" w:rsidTr="005536AA">
        <w:tc>
          <w:tcPr>
            <w:tcW w:w="1284" w:type="pct"/>
            <w:shd w:val="clear" w:color="auto" w:fill="auto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 xml:space="preserve">Промышленная </w:t>
            </w:r>
            <w:proofErr w:type="spellStart"/>
            <w:r w:rsidRPr="00761D0D">
              <w:rPr>
                <w:rFonts w:eastAsia="Times New Roman"/>
              </w:rPr>
              <w:t>краеобметочная</w:t>
            </w:r>
            <w:proofErr w:type="spellEnd"/>
            <w:r w:rsidRPr="00761D0D">
              <w:rPr>
                <w:rFonts w:eastAsia="Times New Roman"/>
              </w:rPr>
              <w:t xml:space="preserve"> машина (оверлок)</w:t>
            </w:r>
            <w:r>
              <w:t xml:space="preserve">/ </w:t>
            </w:r>
            <w:r>
              <w:rPr>
                <w:rFonts w:eastAsia="Times New Roman"/>
              </w:rPr>
              <w:t xml:space="preserve">Бытовая </w:t>
            </w:r>
            <w:proofErr w:type="spellStart"/>
            <w:r>
              <w:rPr>
                <w:rFonts w:eastAsia="Times New Roman"/>
              </w:rPr>
              <w:t>к</w:t>
            </w:r>
            <w:r w:rsidRPr="00201045">
              <w:rPr>
                <w:rFonts w:eastAsia="Times New Roman"/>
              </w:rPr>
              <w:t>раеобметочная</w:t>
            </w:r>
            <w:proofErr w:type="spellEnd"/>
            <w:r w:rsidRPr="00201045">
              <w:rPr>
                <w:rFonts w:eastAsia="Times New Roman"/>
              </w:rPr>
              <w:t xml:space="preserve"> машина</w:t>
            </w:r>
          </w:p>
        </w:tc>
        <w:tc>
          <w:tcPr>
            <w:tcW w:w="3716" w:type="pct"/>
            <w:shd w:val="clear" w:color="auto" w:fill="auto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3F2BBBEE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</w:t>
            </w:r>
          </w:p>
        </w:tc>
      </w:tr>
      <w:tr w:rsidR="00275262" w:rsidRPr="00DE739C" w14:paraId="71804B9B" w14:textId="77777777" w:rsidTr="005536AA">
        <w:tc>
          <w:tcPr>
            <w:tcW w:w="1284" w:type="pct"/>
            <w:shd w:val="clear" w:color="auto" w:fill="auto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  <w:shd w:val="clear" w:color="auto" w:fill="auto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пере</w:t>
            </w:r>
            <w:r>
              <w:rPr>
                <w:spacing w:val="-4"/>
                <w:sz w:val="24"/>
              </w:rPr>
              <w:t xml:space="preserve">д </w:t>
            </w:r>
            <w:proofErr w:type="gramStart"/>
            <w:r>
              <w:rPr>
                <w:spacing w:val="-4"/>
                <w:sz w:val="24"/>
              </w:rPr>
              <w:t>включением  электрического</w:t>
            </w:r>
            <w:proofErr w:type="gramEnd"/>
            <w:r>
              <w:rPr>
                <w:spacing w:val="-4"/>
                <w:sz w:val="24"/>
              </w:rPr>
              <w:t xml:space="preserve"> утюга в сеть встать </w:t>
            </w:r>
            <w:r w:rsidRPr="00F46125">
              <w:rPr>
                <w:spacing w:val="-4"/>
                <w:sz w:val="24"/>
              </w:rPr>
              <w:t>на</w:t>
            </w:r>
          </w:p>
          <w:p w14:paraId="76BE9840" w14:textId="11B3F0DB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диэлектрический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при работе следить за тем, чтобы горячая подошва утюга не касалась </w:t>
            </w:r>
            <w:r w:rsidRPr="00F46125">
              <w:rPr>
                <w:spacing w:val="-4"/>
                <w:sz w:val="24"/>
              </w:rPr>
              <w:lastRenderedPageBreak/>
              <w:t>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00BD9EB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</w:t>
            </w:r>
          </w:p>
        </w:tc>
      </w:tr>
      <w:tr w:rsidR="00275262" w:rsidRPr="00DE739C" w14:paraId="45D9DDC4" w14:textId="77777777" w:rsidTr="005536AA">
        <w:tc>
          <w:tcPr>
            <w:tcW w:w="1284" w:type="pct"/>
            <w:shd w:val="clear" w:color="auto" w:fill="auto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  <w:shd w:val="clear" w:color="auto" w:fill="auto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02CF9175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</w:t>
            </w:r>
          </w:p>
        </w:tc>
      </w:tr>
      <w:tr w:rsidR="00275262" w:rsidRPr="00DE739C" w14:paraId="6960954F" w14:textId="77777777" w:rsidTr="005536AA">
        <w:tc>
          <w:tcPr>
            <w:tcW w:w="1284" w:type="pct"/>
            <w:shd w:val="clear" w:color="auto" w:fill="auto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  <w:shd w:val="clear" w:color="auto" w:fill="auto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0AC6AC60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внерабочем положении верхняя плита должна фиксироваться на расстоянии, исключающем возможность ожога рук работника при укладке обрабатываемых материалов на столе пресса</w:t>
            </w:r>
          </w:p>
        </w:tc>
      </w:tr>
      <w:tr w:rsidR="00275262" w:rsidRPr="00DE739C" w14:paraId="5BCBE651" w14:textId="77777777" w:rsidTr="005536AA">
        <w:tc>
          <w:tcPr>
            <w:tcW w:w="1284" w:type="pct"/>
            <w:shd w:val="clear" w:color="auto" w:fill="auto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4C022EB5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>не подводить руки к игле и ножу</w:t>
            </w:r>
          </w:p>
        </w:tc>
      </w:tr>
      <w:tr w:rsidR="00275262" w:rsidRPr="00DE739C" w14:paraId="7EAB0FEE" w14:textId="77777777" w:rsidTr="005536AA">
        <w:tc>
          <w:tcPr>
            <w:tcW w:w="1284" w:type="pct"/>
            <w:shd w:val="clear" w:color="auto" w:fill="auto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 xml:space="preserve">ПК (Программное </w:t>
            </w:r>
            <w:r w:rsidRPr="00201045">
              <w:rPr>
                <w:rFonts w:eastAsia="Times New Roman"/>
              </w:rPr>
              <w:lastRenderedPageBreak/>
              <w:t>обеспечение САПР)</w:t>
            </w:r>
          </w:p>
        </w:tc>
        <w:tc>
          <w:tcPr>
            <w:tcW w:w="3716" w:type="pct"/>
            <w:shd w:val="clear" w:color="auto" w:fill="auto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lastRenderedPageBreak/>
              <w:t xml:space="preserve">запрещается класть на корпус и дисплей компьютера посторонние </w:t>
            </w:r>
            <w:r w:rsidRPr="00625666">
              <w:rPr>
                <w:spacing w:val="-4"/>
                <w:sz w:val="24"/>
              </w:rPr>
              <w:lastRenderedPageBreak/>
              <w:t>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46FBFC13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</w:t>
            </w:r>
          </w:p>
        </w:tc>
      </w:tr>
      <w:tr w:rsidR="00275262" w:rsidRPr="00DE739C" w14:paraId="181B28D3" w14:textId="77777777" w:rsidTr="005536AA">
        <w:tc>
          <w:tcPr>
            <w:tcW w:w="1284" w:type="pct"/>
            <w:shd w:val="clear" w:color="auto" w:fill="auto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Широкоформатный плоттер</w:t>
            </w:r>
          </w:p>
        </w:tc>
        <w:tc>
          <w:tcPr>
            <w:tcW w:w="3716" w:type="pct"/>
            <w:shd w:val="clear" w:color="auto" w:fill="auto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2762F8DB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proofErr w:type="spellStart"/>
            <w:r>
              <w:rPr>
                <w:spacing w:val="-4"/>
                <w:sz w:val="24"/>
              </w:rPr>
              <w:t>плоттерва</w:t>
            </w:r>
            <w:proofErr w:type="spellEnd"/>
            <w:r w:rsidRPr="00625666">
              <w:rPr>
                <w:spacing w:val="-4"/>
                <w:sz w:val="24"/>
              </w:rPr>
              <w:t xml:space="preserve"> во время работы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2B55F36C" w:rsidR="00275262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BD27F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75262">
        <w:rPr>
          <w:rFonts w:eastAsia="Times New Roman" w:cs="Times New Roman"/>
          <w:color w:val="000000"/>
          <w:sz w:val="28"/>
          <w:szCs w:val="28"/>
        </w:rPr>
        <w:t>ов;</w:t>
      </w:r>
    </w:p>
    <w:p w14:paraId="27E730CC" w14:textId="6511A821" w:rsidR="00275262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BD27F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Pr="00BD27F2" w:rsidRDefault="001A206B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49324D9" w14:textId="77777777" w:rsidR="001A206B" w:rsidRPr="00BD27F2" w:rsidRDefault="00A8114D" w:rsidP="00BD27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D27F2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D27F2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D27F2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BD27F2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BD27F2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36558510" w:rsidR="00275262" w:rsidRPr="00BD27F2" w:rsidRDefault="00275262" w:rsidP="00BD27F2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экспертов-наставников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Pr="00BD27F2">
        <w:rPr>
          <w:rFonts w:eastAsia="Times New Roman" w:cs="Times New Roman"/>
          <w:color w:val="000000"/>
          <w:sz w:val="28"/>
          <w:szCs w:val="28"/>
        </w:rPr>
        <w:t>и при последующем развитии событий следует руководствоваться указаниями главного эксперта или эксперта-наставника, заменяющего его; приложить усилия для исключения состояния страха и паники;</w:t>
      </w:r>
    </w:p>
    <w:p w14:paraId="4D86DB51" w14:textId="6C96C006" w:rsidR="00275262" w:rsidRPr="00BD27F2" w:rsidRDefault="00275262" w:rsidP="00BD27F2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BD27F2">
        <w:rPr>
          <w:rFonts w:eastAsia="Times New Roman" w:cs="Times New Roman"/>
          <w:color w:val="000000"/>
          <w:sz w:val="28"/>
          <w:szCs w:val="28"/>
        </w:rPr>
        <w:t>«</w:t>
      </w:r>
      <w:r w:rsidRPr="00BD27F2">
        <w:rPr>
          <w:rFonts w:eastAsia="Times New Roman" w:cs="Times New Roman"/>
          <w:color w:val="000000"/>
          <w:sz w:val="28"/>
          <w:szCs w:val="28"/>
        </w:rPr>
        <w:t>зародыше</w:t>
      </w:r>
      <w:r w:rsidR="00BD27F2">
        <w:rPr>
          <w:rFonts w:eastAsia="Times New Roman" w:cs="Times New Roman"/>
          <w:color w:val="000000"/>
          <w:sz w:val="28"/>
          <w:szCs w:val="28"/>
        </w:rPr>
        <w:t>»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безопасности;</w:t>
      </w:r>
    </w:p>
    <w:p w14:paraId="49988C57" w14:textId="6B228C08" w:rsidR="00275262" w:rsidRPr="00BD27F2" w:rsidRDefault="00275262" w:rsidP="00BD27F2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BD27F2">
        <w:rPr>
          <w:rFonts w:eastAsia="Times New Roman" w:cs="Times New Roman"/>
          <w:color w:val="000000"/>
          <w:sz w:val="28"/>
          <w:szCs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3B92B9BA" w14:textId="2FE9D3AB" w:rsidR="001A206B" w:rsidRPr="00BD27F2" w:rsidRDefault="00275262" w:rsidP="00BD27F2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пламя, основная опасность пожара для человека – дым;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DEBC3B1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BD27F2">
        <w:rPr>
          <w:rFonts w:eastAsia="Times New Roman" w:cs="Times New Roman"/>
          <w:color w:val="000000"/>
          <w:sz w:val="28"/>
          <w:szCs w:val="28"/>
        </w:rPr>
        <w:t>Финала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BD27F2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</w:t>
      </w:r>
      <w:r w:rsidRPr="00BD27F2">
        <w:rPr>
          <w:rFonts w:eastAsia="Times New Roman" w:cs="Times New Roman"/>
          <w:color w:val="000000"/>
          <w:sz w:val="28"/>
          <w:szCs w:val="28"/>
        </w:rPr>
        <w:t>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D27F2" w:rsidRDefault="001A206B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D27F2" w:rsidRDefault="00A8114D" w:rsidP="00BD27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D27F2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Pr="00BD27F2" w:rsidRDefault="00A8114D" w:rsidP="00BD27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BD27F2">
        <w:rPr>
          <w:rFonts w:eastAsia="Times New Roman" w:cs="Times New Roman"/>
          <w:color w:val="000000"/>
          <w:sz w:val="28"/>
          <w:szCs w:val="28"/>
        </w:rPr>
        <w:t>.</w:t>
      </w:r>
      <w:r w:rsidRPr="00BD27F2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BD27F2" w:rsidRDefault="00E22AA2" w:rsidP="00BD27F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>ривести в поряд</w:t>
      </w:r>
      <w:r w:rsidRPr="00BD27F2"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BD27F2" w:rsidRDefault="00E22AA2" w:rsidP="00BD27F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 w:rsidRPr="00BD27F2"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BD27F2" w:rsidRDefault="00E22AA2" w:rsidP="00BD27F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>тключить ин</w:t>
      </w:r>
      <w:r w:rsidRPr="00BD27F2"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BD27F2" w:rsidRDefault="00E22AA2" w:rsidP="00BD27F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 w:rsidRPr="00BD27F2"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Pr="00BD27F2" w:rsidRDefault="00E22AA2" w:rsidP="00BD27F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D27F2"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BD27F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D27F2" w:rsidSect="00BD27F2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CF07F" w14:textId="77777777" w:rsidR="001A6096" w:rsidRDefault="001A6096">
      <w:pPr>
        <w:spacing w:line="240" w:lineRule="auto"/>
      </w:pPr>
      <w:r>
        <w:separator/>
      </w:r>
    </w:p>
  </w:endnote>
  <w:endnote w:type="continuationSeparator" w:id="0">
    <w:p w14:paraId="76276D28" w14:textId="77777777" w:rsidR="001A6096" w:rsidRDefault="001A60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8DB8" w14:textId="1213CAA0" w:rsidR="00BD27F2" w:rsidRPr="00BD27F2" w:rsidRDefault="00A8114D" w:rsidP="00BD27F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BD27F2">
      <w:rPr>
        <w:rFonts w:cs="Times New Roman"/>
        <w:color w:val="000000"/>
      </w:rPr>
      <w:fldChar w:fldCharType="begin"/>
    </w:r>
    <w:r w:rsidRPr="00BD27F2">
      <w:rPr>
        <w:rFonts w:cs="Times New Roman"/>
        <w:color w:val="000000"/>
      </w:rPr>
      <w:instrText>PAGE</w:instrText>
    </w:r>
    <w:r w:rsidRPr="00BD27F2">
      <w:rPr>
        <w:rFonts w:cs="Times New Roman"/>
        <w:color w:val="000000"/>
      </w:rPr>
      <w:fldChar w:fldCharType="separate"/>
    </w:r>
    <w:r w:rsidR="00C24D4D" w:rsidRPr="00BD27F2">
      <w:rPr>
        <w:rFonts w:cs="Times New Roman"/>
        <w:noProof/>
        <w:color w:val="000000"/>
      </w:rPr>
      <w:t>2</w:t>
    </w:r>
    <w:r w:rsidRPr="00BD27F2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875E" w14:textId="77777777" w:rsidR="001A6096" w:rsidRDefault="001A6096">
      <w:pPr>
        <w:spacing w:line="240" w:lineRule="auto"/>
      </w:pPr>
      <w:r>
        <w:separator/>
      </w:r>
    </w:p>
  </w:footnote>
  <w:footnote w:type="continuationSeparator" w:id="0">
    <w:p w14:paraId="3D703138" w14:textId="77777777" w:rsidR="001A6096" w:rsidRDefault="001A60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058"/>
    <w:multiLevelType w:val="hybridMultilevel"/>
    <w:tmpl w:val="A54034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18C4F59"/>
    <w:multiLevelType w:val="hybridMultilevel"/>
    <w:tmpl w:val="B6207C7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013B1D"/>
    <w:multiLevelType w:val="hybridMultilevel"/>
    <w:tmpl w:val="34DE6FB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6" w15:restartNumberingAfterBreak="0">
    <w:nsid w:val="6DF361AF"/>
    <w:multiLevelType w:val="hybridMultilevel"/>
    <w:tmpl w:val="8CAC445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D0B62F5"/>
    <w:multiLevelType w:val="hybridMultilevel"/>
    <w:tmpl w:val="4ABA451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15"/>
  </w:num>
  <w:num w:numId="11">
    <w:abstractNumId w:val="14"/>
  </w:num>
  <w:num w:numId="12">
    <w:abstractNumId w:val="2"/>
  </w:num>
  <w:num w:numId="13">
    <w:abstractNumId w:val="7"/>
  </w:num>
  <w:num w:numId="14">
    <w:abstractNumId w:val="10"/>
  </w:num>
  <w:num w:numId="15">
    <w:abstractNumId w:val="4"/>
  </w:num>
  <w:num w:numId="16">
    <w:abstractNumId w:val="16"/>
  </w:num>
  <w:num w:numId="17">
    <w:abstractNumId w:val="0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81BA7"/>
    <w:rsid w:val="001857F2"/>
    <w:rsid w:val="00195C80"/>
    <w:rsid w:val="001A206B"/>
    <w:rsid w:val="001A6096"/>
    <w:rsid w:val="00275262"/>
    <w:rsid w:val="00325995"/>
    <w:rsid w:val="00403609"/>
    <w:rsid w:val="00584FB3"/>
    <w:rsid w:val="0069025B"/>
    <w:rsid w:val="007111B0"/>
    <w:rsid w:val="007573A4"/>
    <w:rsid w:val="009269AB"/>
    <w:rsid w:val="00940A53"/>
    <w:rsid w:val="00A7162A"/>
    <w:rsid w:val="00A8114D"/>
    <w:rsid w:val="00A96939"/>
    <w:rsid w:val="00B366B4"/>
    <w:rsid w:val="00BD27F2"/>
    <w:rsid w:val="00C24D4D"/>
    <w:rsid w:val="00C85277"/>
    <w:rsid w:val="00D92DF8"/>
    <w:rsid w:val="00E22AA2"/>
    <w:rsid w:val="00F24F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3DD4CE78-9A54-417D-8901-AD15F12A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2690</Words>
  <Characters>15338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11</cp:revision>
  <dcterms:created xsi:type="dcterms:W3CDTF">2023-10-10T08:16:00Z</dcterms:created>
  <dcterms:modified xsi:type="dcterms:W3CDTF">2024-10-04T09:20:00Z</dcterms:modified>
</cp:coreProperties>
</file>